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58B29BFC" w:rsidR="00873461" w:rsidRDefault="00434C05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CB07BF">
              <w:rPr>
                <w:rFonts w:ascii="Verdana" w:hAnsi="Verdana"/>
                <w:sz w:val="20"/>
                <w:szCs w:val="20"/>
                <w:lang w:val="en-US"/>
              </w:rPr>
              <w:t xml:space="preserve">Geometria algebraiczna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/A</w:t>
            </w:r>
            <w:r w:rsidRPr="00CB07BF">
              <w:rPr>
                <w:rFonts w:ascii="Verdana" w:hAnsi="Verdana"/>
                <w:sz w:val="20"/>
                <w:szCs w:val="20"/>
                <w:lang w:val="en-US"/>
              </w:rPr>
              <w:t xml:space="preserve">lgebraic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 w:rsidRPr="00CB07BF">
              <w:rPr>
                <w:rFonts w:ascii="Verdana" w:hAnsi="Verdana"/>
                <w:sz w:val="20"/>
                <w:szCs w:val="20"/>
                <w:lang w:val="en-US"/>
              </w:rPr>
              <w:t>eometr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5725A715" w:rsidR="00873461" w:rsidRDefault="00434C05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628710B4" w:rsidR="00873461" w:rsidRDefault="00434C05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Instytut Matematyczny, Wydział Matematyki i Informatyki</w:t>
            </w:r>
          </w:p>
          <w:p w14:paraId="0BCA4839" w14:textId="7752F34A" w:rsidR="00873461" w:rsidRDefault="00434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Kolegium Doktorskie Matematyki UWr</w:t>
            </w: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47C52DE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34C05"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0909EB6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689B0B39" w:rsidR="00873461" w:rsidRDefault="00434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roczniki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40E68B36" w:rsidR="00873461" w:rsidRDefault="00434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zimowy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624D1F37" w:rsidR="00873461" w:rsidRDefault="00434C05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Wykład i ćwiczenia 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6098B49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1. Przypomnienie i wprowadzenie niezbędnych pojęć z algebry przemiennej.</w:t>
            </w:r>
          </w:p>
          <w:p w14:paraId="37311090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2. Definicja afinicznego zbioru algebraicznego, topologia Zariskiego i jej podstawowe własności. Wymiar topologicznej przestrzeni Noetherowskiej, przestrzenie nierozkładalne. Definicja afinicznej rozmaitości algebraicznej (jako nierozkładalnego afinicznego zbioru algebraicznego). Definicja krzywej algebraicznej i krzywej algebraicznej planarnej.</w:t>
            </w:r>
          </w:p>
          <w:p w14:paraId="7055421F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3. Pierścienie współrzędnych afinicznego zbioru algebraicznego i ich własności. Odpowiedniość pomiędzy podzbiorami domkniętymi Zariskiego i ideałami radykalnymi. Odpowiedniość pomiędzy nierozkładalnymi podzbiorami domkniętymi Zariskiego i ideałami pierwszymi. Wymiar przestępny pierścienia współrzędnych rozmaitości i wymiar rozmaitości.</w:t>
            </w:r>
          </w:p>
          <w:p w14:paraId="11D688FD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4. Morfizmy afinicznych zbiorów algebraicznych i kategoria afinicznych zbiorów algebraicznych. Równoważność z kategorią dualną do kategorii zredukowanych algebr skończonego typu.</w:t>
            </w:r>
          </w:p>
          <w:p w14:paraId="6E5210C6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5. Własności lokalne rozmaitości algebraicznych: funkcje wymierne, funkcje regularne i lokalny pierścień funkcji regularnych w punkcie. Definicja gładkości za pomocą Jakobianu i za pomocą własności lokalnego pierścienia funkcji regularnych. Pierścienie regularne.</w:t>
            </w:r>
          </w:p>
          <w:p w14:paraId="5D5A64FA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lastRenderedPageBreak/>
              <w:t>6. Gładkie rozmaitości algebraiczne. Nad liczbami zespolonymi gładka rozmaitość algebraiczna ma naturalną strukturę rozmaitości zespolonej i rozmaitości różniczkowej. Algebraiczna przestrzeń kostyczna i styczna w punkcie. Algebraiczna wiązka styczna nad afinicznym zbiorem algebraicznym. Porównanie (nad liczbami zespolonymi) algebraicznej wiązki stycznej nad rozmaitością algebraiczną gładką i wiązki stycznej nad rozmaitością różniczkową.</w:t>
            </w:r>
          </w:p>
          <w:p w14:paraId="6FE0BE22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7. Gładkie krzywe algebraiczne i pierścienie DVR. Używanie pierścieni DVR do wyznaczania krotności zer i biegunów funkcji regularnych. Lemat Nakayamy i twierdzenie Krulla o przekroju (informacja).</w:t>
            </w:r>
          </w:p>
          <w:p w14:paraId="53A39C81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8. Definicja krotności przecięcia krzywych planarnych i własności tego pojęcia. Wstęp do twierdzenia Bezout.</w:t>
            </w:r>
          </w:p>
          <w:p w14:paraId="46B7D72E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9. Przestrzeń rzutowa, rzutowe zbiory algebraiczne i rzutowe rozmaitości algebraiczne. Kategoria rzutowych zbiorów algebraicznych. Funkcje wymierne na rzutowych zbiorach algebraicznych. Przechodzenie pomiędzy przestrzenią afiniczną i rzutową: homogenizacja i dehomogenizacja. Gładkie rozmaitości rzutowe i gładkie krzywe rzutowe.</w:t>
            </w:r>
          </w:p>
          <w:p w14:paraId="15C6E325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10. Planarne krzywe rzutowe i ich przecięcia. Twierdzenie Bezout.</w:t>
            </w:r>
          </w:p>
          <w:p w14:paraId="0A04B758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11. Dywizory na krzywych rzutowych, dywizor funkcji wymiernej na krzywej rzutowej. Dywizor przecięć dwóch krzywych rzutowych planarnych i twierdzenie „AF+BG” (Max Noether).</w:t>
            </w:r>
          </w:p>
          <w:p w14:paraId="71FA6795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12. Krzywe eliptyczne, definicja działania na krzywej eliptycznej. Element neutralny, elementy odwrotne i przemienność działania na krzywej eliptycznej.</w:t>
            </w:r>
          </w:p>
          <w:p w14:paraId="2E64BD4F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13. Łączność działania na krzywej eliptycznej, punkty samo-przecięcia, kanoniczna forma krzywej eliptycznej (element neutralny w nieskończoności). Grupa punktów wymiernych na krzywej eliptycznej (informacja).</w:t>
            </w:r>
          </w:p>
          <w:p w14:paraId="69BF550A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14. Ciało funkcji wymiernych na krzywej rzutowej i genus gładkiej krzywej rzutowej. Nad ciałem liczb zespolonych: interpretacja geometryczna genusu krzywej.</w:t>
            </w:r>
          </w:p>
          <w:p w14:paraId="6D2B420B" w14:textId="6C2E5C90" w:rsidR="00873461" w:rsidRDefault="00434C05" w:rsidP="00434C05">
            <w:pPr>
              <w:rPr>
                <w:rFonts w:ascii="Verdana" w:hAnsi="Verdana"/>
                <w:sz w:val="20"/>
                <w:szCs w:val="20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15. Klasyfikacja gładkich krzywych rzutowych.</w:t>
            </w: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1026B31F" w:rsidR="00873461" w:rsidRDefault="00434C05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angielski 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73706F40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Zna i rozumie najważniejsze pojęcia i twierdzenia geometrii algebraicznej.</w:t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lang w:eastAsia="en-US"/>
              </w:rPr>
              <w:br/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Identyfikuje własności geometryczne (gładkość, nierozkładalność) za pomocą ich odpowiedników algebraicznych.</w:t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lang w:eastAsia="en-US"/>
              </w:rPr>
              <w:br/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Rozróżnia rodzaje krzywych rzutowych za pomocą ich algebraicznych niezmienników.</w:t>
            </w:r>
          </w:p>
          <w:p w14:paraId="2EB918CD" w14:textId="5F5B345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  <w:p w14:paraId="0DF9494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183F46C" w14:textId="6198A1A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377E7B67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C0DA00F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Analizuje geometryczne własności rozmaitości algebraicznych używając narzędzi algebraicznych.</w:t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lang w:eastAsia="en-US"/>
              </w:rPr>
              <w:br/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Posługuje się teorią pierścieni do rozumowań o charakterze geometrycznym.</w:t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lang w:eastAsia="en-US"/>
              </w:rPr>
              <w:br/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Kompetencje społeczne:</w:t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lang w:eastAsia="en-US"/>
              </w:rPr>
              <w:br/>
            </w:r>
            <w:r w:rsidRPr="00434C05">
              <w:rPr>
                <w:rFonts w:ascii="Roboto" w:hAnsi="Roboto"/>
                <w:color w:val="06022E"/>
                <w:kern w:val="0"/>
                <w:sz w:val="23"/>
                <w:szCs w:val="23"/>
                <w:shd w:val="clear" w:color="auto" w:fill="FFFFFF"/>
                <w:lang w:eastAsia="en-US"/>
              </w:rPr>
              <w:t>– Jest świadom roli i znaczenia matematyki w rozwiązywaniu problemów o charakterze poznawczym.</w:t>
            </w:r>
          </w:p>
          <w:p w14:paraId="6E44CE8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7246C52" w14:textId="7C5DBFF3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3399D93F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74BFC8E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- jest gotów do systematycznej pracy i śledzenia literatury naukowej</w:t>
            </w:r>
          </w:p>
          <w:p w14:paraId="29DD2E67" w14:textId="29249B12" w:rsidR="00434C05" w:rsidRDefault="00434C05" w:rsidP="00434C05">
            <w:pPr>
              <w:rPr>
                <w:rFonts w:ascii="Verdana" w:hAnsi="Verdana"/>
                <w:sz w:val="20"/>
                <w:szCs w:val="20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- rozumie wartość nieustannego dokształcania</w:t>
            </w:r>
          </w:p>
          <w:p w14:paraId="7B5C749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4F250F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389CF5E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 efektów uczenia się</w:t>
            </w:r>
            <w:r w:rsidR="00434C05">
              <w:rPr>
                <w:rFonts w:ascii="Verdana" w:eastAsia="Calibri" w:hAnsi="Verdana" w:cs="Verdana"/>
                <w:sz w:val="20"/>
                <w:szCs w:val="20"/>
              </w:rPr>
              <w:t xml:space="preserve">: </w:t>
            </w:r>
          </w:p>
          <w:p w14:paraId="28C13DFD" w14:textId="77777777" w:rsidR="00434C05" w:rsidRDefault="00434C05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223355D" w14:textId="77777777" w:rsidR="00434C05" w:rsidRDefault="00434C05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F0D3729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SD_W01, SD_W02,</w:t>
            </w:r>
          </w:p>
          <w:p w14:paraId="450B0750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303CCAA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5D6EAD4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1CE16B11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172F96D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5423491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16DBE80F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0CB4E530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466ECE49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46A5C88B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0BE7A850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562CCBE8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D7778F3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4B883028" w14:textId="223D02C9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19A0A380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4840BA6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767BFFC" w14:textId="77777777" w:rsidR="00434C05" w:rsidRPr="00434C05" w:rsidRDefault="00434C05" w:rsidP="00434C05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SD_U01, SD_U02, SD_U03, SD_U04, SD_U05, SD_U06, SD_U07</w:t>
            </w:r>
          </w:p>
          <w:p w14:paraId="3D3EA248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815A20D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D6CE181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CE0B51D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B905323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14A559CF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70B9595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0C2B5B06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A7EACC1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4B0AC6F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62E4E2F8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28B05C3D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7C2E9832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488D02A9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317F5E38" w14:textId="77777777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2CC0AF93" w:rsidR="00434C05" w:rsidRDefault="00434C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SD_K02, SD_K03, SD_K04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CC168" w14:textId="77777777" w:rsidR="000560EA" w:rsidRPr="000560EA" w:rsidRDefault="000560EA" w:rsidP="000560EA">
            <w:pPr>
              <w:suppressAutoHyphens w:val="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0560EA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Warunkiem zaliczenia przedmiotu jest uzyskanie pozytywnej oceny za egzamin stanowiący końcową weryfikację efektów kształcenia.</w:t>
            </w:r>
          </w:p>
          <w:p w14:paraId="48B0DCE3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19D9258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2D2066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252343F4" w14:textId="765B6CF4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2066">
              <w:rPr>
                <w:rFonts w:ascii="Verdana" w:hAnsi="Verdana"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5C01E2AF" w:rsidR="00873461" w:rsidRDefault="002D206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Razem 60 godzin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2F8375" w14:textId="1ADD7E90" w:rsidR="00873461" w:rsidRDefault="00A43D8B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>Czytanie wskazanej literatury: 10 godzin.</w:t>
            </w:r>
          </w:p>
          <w:p w14:paraId="57713F5A" w14:textId="77777777" w:rsidR="00A43D8B" w:rsidRDefault="00A43D8B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Rozwiązywanie zadań z list zadań przygotowanych przez wykładowcę: 25 godzin.</w:t>
            </w:r>
          </w:p>
          <w:p w14:paraId="3B4F7416" w14:textId="45A67F01" w:rsidR="00A43D8B" w:rsidRDefault="00A43D8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Przygotowania do egzaminu: 5 godzin. 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5F3E8F62" w:rsidR="00873461" w:rsidRDefault="00274583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100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76403DE" w14:textId="4A666A4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  <w:p w14:paraId="52F55E3F" w14:textId="2BA2AF3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wyniku egzaminu kończącego przedmiot </w:t>
            </w:r>
          </w:p>
        </w:tc>
      </w:tr>
      <w:tr w:rsidR="00873461" w:rsidRPr="00A43D8B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45C953" w14:textId="77777777" w:rsidR="000560EA" w:rsidRPr="000560EA" w:rsidRDefault="000560EA" w:rsidP="000560EA">
            <w:pPr>
              <w:suppressAutoHyphens w:val="0"/>
              <w:spacing w:after="120"/>
              <w:contextualSpacing/>
              <w:rPr>
                <w:rFonts w:ascii="Verdana" w:hAnsi="Verdana"/>
                <w:kern w:val="0"/>
                <w:sz w:val="20"/>
                <w:szCs w:val="20"/>
                <w:lang w:val="en-US" w:eastAsia="en-US"/>
              </w:rPr>
            </w:pPr>
            <w:r w:rsidRPr="000560EA">
              <w:rPr>
                <w:rFonts w:ascii="Verdana" w:hAnsi="Verdana"/>
                <w:kern w:val="0"/>
                <w:sz w:val="20"/>
                <w:szCs w:val="20"/>
                <w:lang w:val="en-US" w:eastAsia="en-US"/>
              </w:rPr>
              <w:t>[1] Fulton, Algebraic curves</w:t>
            </w:r>
          </w:p>
          <w:p w14:paraId="55191286" w14:textId="77777777" w:rsidR="00873461" w:rsidRDefault="000560EA" w:rsidP="000560EA">
            <w:pPr>
              <w:rPr>
                <w:rFonts w:ascii="Verdana" w:hAnsi="Verdana"/>
                <w:kern w:val="0"/>
                <w:sz w:val="20"/>
                <w:szCs w:val="20"/>
                <w:lang w:val="en-US" w:eastAsia="en-US"/>
              </w:rPr>
            </w:pPr>
            <w:r w:rsidRPr="000560EA">
              <w:rPr>
                <w:rFonts w:ascii="Verdana" w:hAnsi="Verdana"/>
                <w:kern w:val="0"/>
                <w:sz w:val="20"/>
                <w:szCs w:val="20"/>
                <w:lang w:val="en-US" w:eastAsia="en-US"/>
              </w:rPr>
              <w:t>[2] Hartshorne, Algebraic geometry, rozdział 1</w:t>
            </w:r>
          </w:p>
          <w:p w14:paraId="42403DAF" w14:textId="60090531" w:rsidR="000560EA" w:rsidRPr="000560EA" w:rsidRDefault="000560EA" w:rsidP="000560E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</w:tc>
      </w:tr>
    </w:tbl>
    <w:p w14:paraId="3BAA6862" w14:textId="77777777" w:rsidR="00873461" w:rsidRPr="000560EA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0560EA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0560EA"/>
    <w:rsid w:val="000B0637"/>
    <w:rsid w:val="00274583"/>
    <w:rsid w:val="002D2066"/>
    <w:rsid w:val="003D2FD0"/>
    <w:rsid w:val="00434C05"/>
    <w:rsid w:val="00873461"/>
    <w:rsid w:val="00A076B1"/>
    <w:rsid w:val="00A43D8B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</cp:lastModifiedBy>
  <cp:revision>4</cp:revision>
  <dcterms:created xsi:type="dcterms:W3CDTF">2022-12-30T16:49:00Z</dcterms:created>
  <dcterms:modified xsi:type="dcterms:W3CDTF">2023-01-04T11:07:00Z</dcterms:modified>
</cp:coreProperties>
</file>